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84" w:rsidRPr="00D3108F" w:rsidRDefault="00494384" w:rsidP="00941254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150E98" w:rsidRPr="000E370C" w:rsidRDefault="00494384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370C">
        <w:rPr>
          <w:rFonts w:ascii="Arial" w:hAnsi="Arial" w:cs="Arial"/>
          <w:b/>
          <w:sz w:val="24"/>
          <w:szCs w:val="24"/>
        </w:rPr>
        <w:t xml:space="preserve"> </w:t>
      </w:r>
    </w:p>
    <w:p w:rsidR="00150E98" w:rsidRPr="000E370C" w:rsidRDefault="001A7DBE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2AA1"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0BAFE84D" wp14:editId="766F781C">
            <wp:extent cx="3409950" cy="10287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1254" w:rsidRPr="000E370C" w:rsidRDefault="00941254" w:rsidP="00941254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0E370C">
        <w:rPr>
          <w:rFonts w:ascii="Arial" w:hAnsi="Arial" w:cs="Arial"/>
          <w:b/>
          <w:sz w:val="44"/>
          <w:szCs w:val="44"/>
        </w:rPr>
        <w:t>„</w:t>
      </w:r>
      <w:r w:rsidR="00150E98" w:rsidRPr="000E370C">
        <w:rPr>
          <w:rFonts w:ascii="Arial" w:hAnsi="Arial" w:cs="Arial"/>
          <w:b/>
          <w:sz w:val="44"/>
          <w:szCs w:val="44"/>
        </w:rPr>
        <w:t>Participativni</w:t>
      </w:r>
      <w:r w:rsidR="00572B6B" w:rsidRPr="000E370C">
        <w:rPr>
          <w:rFonts w:ascii="Arial" w:hAnsi="Arial" w:cs="Arial"/>
          <w:b/>
          <w:sz w:val="44"/>
          <w:szCs w:val="44"/>
        </w:rPr>
        <w:t xml:space="preserve"> budž</w:t>
      </w:r>
      <w:r w:rsidRPr="000E370C">
        <w:rPr>
          <w:rFonts w:ascii="Arial" w:hAnsi="Arial" w:cs="Arial"/>
          <w:b/>
          <w:sz w:val="44"/>
          <w:szCs w:val="44"/>
        </w:rPr>
        <w:t xml:space="preserve">et – </w:t>
      </w:r>
      <w:r w:rsidR="00150E98" w:rsidRPr="000E370C">
        <w:rPr>
          <w:rFonts w:ascii="Arial" w:hAnsi="Arial" w:cs="Arial"/>
          <w:b/>
          <w:sz w:val="44"/>
          <w:szCs w:val="44"/>
        </w:rPr>
        <w:t>mogućnost</w:t>
      </w:r>
      <w:r w:rsidR="00BE7E1C" w:rsidRPr="000E370C">
        <w:rPr>
          <w:rFonts w:ascii="Arial" w:hAnsi="Arial" w:cs="Arial"/>
          <w:b/>
          <w:sz w:val="44"/>
          <w:szCs w:val="44"/>
        </w:rPr>
        <w:t xml:space="preserve"> ef</w:t>
      </w:r>
      <w:r w:rsidR="00150E98" w:rsidRPr="000E370C">
        <w:rPr>
          <w:rFonts w:ascii="Arial" w:hAnsi="Arial" w:cs="Arial"/>
          <w:b/>
          <w:sz w:val="44"/>
          <w:szCs w:val="44"/>
        </w:rPr>
        <w:t>ektivnog</w:t>
      </w:r>
      <w:r w:rsidR="00BE7E1C" w:rsidRPr="000E370C">
        <w:rPr>
          <w:rFonts w:ascii="Arial" w:hAnsi="Arial" w:cs="Arial"/>
          <w:b/>
          <w:sz w:val="44"/>
          <w:szCs w:val="44"/>
        </w:rPr>
        <w:t xml:space="preserve"> </w:t>
      </w:r>
      <w:r w:rsidR="00150E98" w:rsidRPr="000E370C">
        <w:rPr>
          <w:rFonts w:ascii="Arial" w:hAnsi="Arial" w:cs="Arial"/>
          <w:b/>
          <w:sz w:val="44"/>
          <w:szCs w:val="44"/>
        </w:rPr>
        <w:t>angažovanja</w:t>
      </w:r>
      <w:r w:rsidRPr="000E370C">
        <w:rPr>
          <w:rFonts w:ascii="Arial" w:hAnsi="Arial" w:cs="Arial"/>
          <w:b/>
          <w:sz w:val="44"/>
          <w:szCs w:val="44"/>
        </w:rPr>
        <w:t xml:space="preserve"> građana“</w:t>
      </w:r>
    </w:p>
    <w:p w:rsidR="00941254" w:rsidRPr="00EB5DEB" w:rsidRDefault="00941254" w:rsidP="00941254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150E98" w:rsidRPr="00EB5DEB" w:rsidRDefault="00EB5DEB" w:rsidP="00941254">
      <w:pPr>
        <w:spacing w:after="0"/>
        <w:jc w:val="center"/>
        <w:rPr>
          <w:rFonts w:ascii="Arial" w:hAnsi="Arial" w:cs="Arial"/>
          <w:b/>
          <w:sz w:val="40"/>
          <w:szCs w:val="40"/>
          <w:lang w:val="bs-Latn-BA"/>
        </w:rPr>
      </w:pPr>
      <w:r w:rsidRPr="00EB5DEB">
        <w:rPr>
          <w:rFonts w:ascii="Arial" w:hAnsi="Arial" w:cs="Arial"/>
          <w:b/>
          <w:sz w:val="40"/>
          <w:szCs w:val="40"/>
          <w:lang w:val="bs-Latn-BA"/>
        </w:rPr>
        <w:t>OP</w:t>
      </w:r>
      <w:r w:rsidR="00EF7637">
        <w:rPr>
          <w:rFonts w:ascii="Arial" w:hAnsi="Arial" w:cs="Arial"/>
          <w:b/>
          <w:sz w:val="40"/>
          <w:szCs w:val="40"/>
          <w:lang w:val="bs-Latn-BA"/>
        </w:rPr>
        <w:t>ŠT</w:t>
      </w:r>
      <w:r w:rsidRPr="00EB5DEB">
        <w:rPr>
          <w:rFonts w:ascii="Arial" w:hAnsi="Arial" w:cs="Arial"/>
          <w:b/>
          <w:sz w:val="40"/>
          <w:szCs w:val="40"/>
          <w:lang w:val="bs-Latn-BA"/>
        </w:rPr>
        <w:t xml:space="preserve">INA </w:t>
      </w:r>
      <w:r w:rsidR="00F42293">
        <w:rPr>
          <w:rFonts w:ascii="Arial" w:hAnsi="Arial" w:cs="Arial"/>
          <w:b/>
          <w:sz w:val="40"/>
          <w:szCs w:val="40"/>
          <w:lang w:val="bs-Latn-BA"/>
        </w:rPr>
        <w:t>JABLANICA</w:t>
      </w: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E98" w:rsidRPr="00D3108F" w:rsidRDefault="00D3108F" w:rsidP="007420D7">
      <w:pPr>
        <w:pStyle w:val="ListParagraph"/>
        <w:spacing w:after="0"/>
        <w:ind w:left="0" w:right="-567"/>
        <w:rPr>
          <w:rFonts w:ascii="Arial" w:hAnsi="Arial" w:cs="Arial"/>
          <w:b/>
          <w:sz w:val="44"/>
          <w:szCs w:val="44"/>
        </w:rPr>
      </w:pPr>
      <w:r w:rsidRPr="00D3108F">
        <w:rPr>
          <w:rFonts w:ascii="Arial" w:hAnsi="Arial" w:cs="Arial"/>
          <w:b/>
          <w:sz w:val="44"/>
          <w:szCs w:val="44"/>
        </w:rPr>
        <w:t>NACRT</w:t>
      </w:r>
      <w:r w:rsidR="00062242">
        <w:rPr>
          <w:rFonts w:ascii="Arial" w:hAnsi="Arial" w:cs="Arial"/>
          <w:b/>
          <w:sz w:val="44"/>
          <w:szCs w:val="44"/>
        </w:rPr>
        <w:t xml:space="preserve"> 20</w:t>
      </w:r>
      <w:r w:rsidR="005F47DB">
        <w:rPr>
          <w:rFonts w:ascii="Arial" w:hAnsi="Arial" w:cs="Arial"/>
          <w:b/>
          <w:sz w:val="44"/>
          <w:szCs w:val="44"/>
        </w:rPr>
        <w:t>21</w:t>
      </w:r>
    </w:p>
    <w:p w:rsidR="00150E98" w:rsidRPr="000E370C" w:rsidRDefault="00150E98" w:rsidP="007420D7">
      <w:pPr>
        <w:pStyle w:val="ListParagraph"/>
        <w:spacing w:after="0"/>
        <w:ind w:left="0" w:right="-567"/>
        <w:rPr>
          <w:rFonts w:ascii="Arial" w:hAnsi="Arial" w:cs="Arial"/>
          <w:sz w:val="24"/>
          <w:szCs w:val="24"/>
        </w:rPr>
      </w:pPr>
    </w:p>
    <w:p w:rsidR="00150E98" w:rsidRPr="00062242" w:rsidRDefault="00150E98" w:rsidP="007420D7">
      <w:pPr>
        <w:pStyle w:val="ListParagraph"/>
        <w:spacing w:after="0"/>
        <w:ind w:left="0" w:right="-567"/>
        <w:rPr>
          <w:rFonts w:ascii="Arial" w:hAnsi="Arial" w:cs="Arial"/>
          <w:sz w:val="72"/>
          <w:szCs w:val="72"/>
        </w:rPr>
      </w:pPr>
    </w:p>
    <w:p w:rsidR="00E17A74" w:rsidRPr="00062242" w:rsidRDefault="00E17A74" w:rsidP="00E17A74">
      <w:pPr>
        <w:pStyle w:val="ListParagraph"/>
        <w:spacing w:after="0"/>
        <w:ind w:left="0" w:right="-567"/>
        <w:jc w:val="center"/>
        <w:rPr>
          <w:rFonts w:ascii="Arial" w:hAnsi="Arial" w:cs="Arial"/>
          <w:b/>
          <w:sz w:val="72"/>
          <w:szCs w:val="72"/>
        </w:rPr>
      </w:pPr>
      <w:r w:rsidRPr="00062242">
        <w:rPr>
          <w:rFonts w:ascii="Arial" w:hAnsi="Arial" w:cs="Arial"/>
          <w:b/>
          <w:sz w:val="72"/>
          <w:szCs w:val="72"/>
        </w:rPr>
        <w:t>PRAVILA I PROCEDUR</w:t>
      </w:r>
      <w:r w:rsidR="00062242">
        <w:rPr>
          <w:rFonts w:ascii="Arial" w:hAnsi="Arial" w:cs="Arial"/>
          <w:b/>
          <w:sz w:val="72"/>
          <w:szCs w:val="72"/>
        </w:rPr>
        <w:t>E</w:t>
      </w:r>
    </w:p>
    <w:p w:rsidR="00E17A74" w:rsidRPr="000E370C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E17A74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proofErr w:type="spellStart"/>
      <w:r w:rsidRPr="000E370C">
        <w:rPr>
          <w:rFonts w:ascii="Arial" w:hAnsi="Arial" w:cs="Arial"/>
          <w:b/>
          <w:sz w:val="24"/>
          <w:szCs w:val="24"/>
          <w:lang w:val="en-GB"/>
        </w:rPr>
        <w:lastRenderedPageBreak/>
        <w:t>Osnovna</w:t>
      </w:r>
      <w:proofErr w:type="spellEnd"/>
      <w:r w:rsidRPr="000E370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E370C">
        <w:rPr>
          <w:rFonts w:ascii="Arial" w:hAnsi="Arial" w:cs="Arial"/>
          <w:b/>
          <w:sz w:val="24"/>
          <w:szCs w:val="24"/>
          <w:lang w:val="en-GB"/>
        </w:rPr>
        <w:t>pravila</w:t>
      </w:r>
      <w:proofErr w:type="spellEnd"/>
      <w:r w:rsidRPr="000E370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E370C">
        <w:rPr>
          <w:rFonts w:ascii="Arial" w:hAnsi="Arial" w:cs="Arial"/>
          <w:b/>
          <w:sz w:val="24"/>
          <w:szCs w:val="24"/>
          <w:lang w:val="en-GB"/>
        </w:rPr>
        <w:t>participativnog</w:t>
      </w:r>
      <w:proofErr w:type="spellEnd"/>
      <w:r w:rsidRPr="000E370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E370C">
        <w:rPr>
          <w:rFonts w:ascii="Arial" w:hAnsi="Arial" w:cs="Arial"/>
          <w:b/>
          <w:sz w:val="24"/>
          <w:szCs w:val="24"/>
          <w:lang w:val="en-GB"/>
        </w:rPr>
        <w:t>budžeta</w:t>
      </w:r>
      <w:proofErr w:type="spellEnd"/>
    </w:p>
    <w:p w:rsidR="005036AD" w:rsidRPr="000E370C" w:rsidRDefault="005036AD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E17A74" w:rsidRDefault="00E17A74" w:rsidP="00E17A74">
      <w:pPr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Ova pravila </w:t>
      </w:r>
      <w:r w:rsidR="005036AD">
        <w:rPr>
          <w:rFonts w:ascii="Arial" w:hAnsi="Arial" w:cs="Arial"/>
          <w:sz w:val="24"/>
          <w:szCs w:val="24"/>
          <w:lang w:val="hr-HR"/>
        </w:rPr>
        <w:t>krerirana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na osnovu preporuka radne grupe </w:t>
      </w:r>
      <w:r w:rsidR="005036AD">
        <w:rPr>
          <w:rFonts w:ascii="Arial" w:hAnsi="Arial" w:cs="Arial"/>
          <w:sz w:val="24"/>
          <w:szCs w:val="24"/>
          <w:lang w:val="hr-HR"/>
        </w:rPr>
        <w:t>za implementaciju projekta „Participativni budžet u općini Jablanica za 2021 – 2022 godinu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! </w:t>
      </w:r>
    </w:p>
    <w:p w:rsidR="00E21FB5" w:rsidRDefault="00E21FB5" w:rsidP="00E17A74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Članovi Radne grupe su:</w:t>
      </w:r>
    </w:p>
    <w:p w:rsidR="00E21FB5" w:rsidRPr="00E21FB5" w:rsidRDefault="00E21FB5" w:rsidP="00E21FB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hr-HR"/>
        </w:rPr>
      </w:pPr>
      <w:r w:rsidRPr="00E21FB5">
        <w:rPr>
          <w:rFonts w:ascii="Arial" w:hAnsi="Arial" w:cs="Arial"/>
          <w:sz w:val="24"/>
          <w:szCs w:val="24"/>
          <w:lang w:val="hr-HR"/>
        </w:rPr>
        <w:t>Dženan Mulahasanović, Sekretar općinskog organa uprave – koordinator za implementaciju projekta „Participativni budžet“ u općini Jablanica,</w:t>
      </w:r>
    </w:p>
    <w:p w:rsidR="00E21FB5" w:rsidRDefault="00E21FB5" w:rsidP="00E21FB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hr-HR"/>
        </w:rPr>
      </w:pPr>
      <w:r w:rsidRPr="00E21FB5">
        <w:rPr>
          <w:rFonts w:ascii="Arial" w:hAnsi="Arial" w:cs="Arial"/>
          <w:sz w:val="24"/>
          <w:szCs w:val="24"/>
          <w:lang w:val="hr-HR"/>
        </w:rPr>
        <w:t>Šaćir Buturović, Šef odjeljena za opću upravu,</w:t>
      </w:r>
    </w:p>
    <w:p w:rsidR="00E21FB5" w:rsidRDefault="00E21FB5" w:rsidP="00E21FB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Haris Kurić, Viši stručni saradnik za urbanističko-tehničke poslove, i</w:t>
      </w:r>
    </w:p>
    <w:p w:rsidR="00E21FB5" w:rsidRPr="00E21FB5" w:rsidRDefault="00E21FB5" w:rsidP="00E21FB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Jasmin Palić, Savjetnik za finansijsko poslovanje</w:t>
      </w:r>
    </w:p>
    <w:p w:rsidR="00E21FB5" w:rsidRPr="000E370C" w:rsidRDefault="00E21FB5" w:rsidP="00E17A74">
      <w:pPr>
        <w:rPr>
          <w:rFonts w:ascii="Arial" w:hAnsi="Arial" w:cs="Arial"/>
          <w:sz w:val="24"/>
          <w:szCs w:val="24"/>
          <w:lang w:val="hr-HR"/>
        </w:rPr>
      </w:pPr>
    </w:p>
    <w:p w:rsidR="00E17A74" w:rsidRPr="000E370C" w:rsidRDefault="00E17A74" w:rsidP="00E17A7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>Pravila za projektne prijedloge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za participativni budžet (u daljem tekstu PB) određuju koji prijedlozi građana mogu biti finansirani iz PB</w:t>
      </w:r>
      <w:r w:rsidR="005036AD">
        <w:rPr>
          <w:rFonts w:ascii="Arial" w:hAnsi="Arial" w:cs="Arial"/>
          <w:sz w:val="24"/>
          <w:szCs w:val="24"/>
          <w:lang w:val="hr-HR"/>
        </w:rPr>
        <w:t>-a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i služi za provjeru u kojoj su mjeri ovi prijedlozi odgovarajući za  realizaciju.</w:t>
      </w:r>
    </w:p>
    <w:p w:rsidR="00E17A74" w:rsidRPr="000E370C" w:rsidRDefault="00E17A74" w:rsidP="00E17A7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prijedloge građana </w:t>
      </w:r>
      <w:r w:rsidRPr="000E370C">
        <w:rPr>
          <w:rFonts w:ascii="Arial" w:hAnsi="Arial" w:cs="Arial"/>
          <w:sz w:val="24"/>
          <w:szCs w:val="24"/>
          <w:lang w:val="hr-HR"/>
        </w:rPr>
        <w:t>određuju ko može predati prijedlog za PB</w:t>
      </w:r>
      <w:r w:rsidR="005036AD">
        <w:rPr>
          <w:rFonts w:ascii="Arial" w:hAnsi="Arial" w:cs="Arial"/>
          <w:sz w:val="24"/>
          <w:szCs w:val="24"/>
          <w:lang w:val="hr-HR"/>
        </w:rPr>
        <w:t>.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E17A74" w:rsidRPr="000E370C" w:rsidRDefault="00E17A74" w:rsidP="00E17A7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formalni oblik prijedloga 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određuju formalne zahtjeve, odnosno kako treba izgledati prijedlog. </w:t>
      </w:r>
    </w:p>
    <w:p w:rsidR="00E17A74" w:rsidRPr="000E370C" w:rsidRDefault="00E17A74" w:rsidP="00E17A7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formalni postupak predaje prijedloga 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regulišu, na koji način građani mogu predati svoje projektne prijedloge. </w:t>
      </w:r>
    </w:p>
    <w:p w:rsidR="00E17A74" w:rsidRPr="000E370C" w:rsidRDefault="00E17A74" w:rsidP="00E17A7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izbor prijedloga određenih za realizaciju 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određuju na koji način se od projekata koji su izvodljivi vrši izbor projekata određenih za realizaciju. </w:t>
      </w:r>
    </w:p>
    <w:p w:rsidR="00E17A74" w:rsidRPr="000E370C" w:rsidRDefault="00E17A74" w:rsidP="00E17A74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1. Pravila za projektne prijedloge: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Realizacija projekta mora biti u lokalnoj nadležnosti, nadležnosti lokalne samouprave - op</w:t>
      </w:r>
      <w:r w:rsidR="00F964CC" w:rsidRPr="000E370C">
        <w:rPr>
          <w:rFonts w:ascii="Arial" w:hAnsi="Arial" w:cs="Arial"/>
          <w:sz w:val="24"/>
          <w:szCs w:val="24"/>
          <w:lang w:val="hr-HR"/>
        </w:rPr>
        <w:t>ć</w:t>
      </w:r>
      <w:r w:rsidRPr="000E370C">
        <w:rPr>
          <w:rFonts w:ascii="Arial" w:hAnsi="Arial" w:cs="Arial"/>
          <w:sz w:val="24"/>
          <w:szCs w:val="24"/>
          <w:lang w:val="hr-HR"/>
        </w:rPr>
        <w:t>ine.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U slučaju investicionog projekta mora se raditi o projektu koji se realizuje na zemljištu ili objektu koji je u vlasništvu op</w:t>
      </w:r>
      <w:r w:rsidR="00E21FB5">
        <w:rPr>
          <w:rFonts w:ascii="Arial" w:hAnsi="Arial" w:cs="Arial"/>
          <w:sz w:val="24"/>
          <w:szCs w:val="24"/>
          <w:lang w:val="hr-HR"/>
        </w:rPr>
        <w:t>ć</w:t>
      </w:r>
      <w:r w:rsidRPr="000E370C">
        <w:rPr>
          <w:rFonts w:ascii="Arial" w:hAnsi="Arial" w:cs="Arial"/>
          <w:sz w:val="24"/>
          <w:szCs w:val="24"/>
          <w:lang w:val="hr-HR"/>
        </w:rPr>
        <w:t>ine ili mora postojati preliminarna saglasnost vlasnika i vijeća op</w:t>
      </w:r>
      <w:r w:rsidR="00F964CC" w:rsidRPr="000E370C">
        <w:rPr>
          <w:rFonts w:ascii="Arial" w:hAnsi="Arial" w:cs="Arial"/>
          <w:sz w:val="24"/>
          <w:szCs w:val="24"/>
          <w:lang w:val="hr-HR"/>
        </w:rPr>
        <w:t>ć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ine </w:t>
      </w:r>
      <w:r w:rsidR="00E21FB5">
        <w:rPr>
          <w:rFonts w:ascii="Arial" w:hAnsi="Arial" w:cs="Arial"/>
          <w:sz w:val="24"/>
          <w:szCs w:val="24"/>
          <w:lang w:val="hr-HR"/>
        </w:rPr>
        <w:t>za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realizacij</w:t>
      </w:r>
      <w:r w:rsidR="00E21FB5">
        <w:rPr>
          <w:rFonts w:ascii="Arial" w:hAnsi="Arial" w:cs="Arial"/>
          <w:sz w:val="24"/>
          <w:szCs w:val="24"/>
          <w:lang w:val="hr-HR"/>
        </w:rPr>
        <w:t>u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projekta.  </w:t>
      </w:r>
    </w:p>
    <w:p w:rsidR="00E17A74" w:rsidRPr="000E370C" w:rsidRDefault="00824169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Maksimalni budžet p</w:t>
      </w:r>
      <w:r w:rsidR="00E17A74" w:rsidRPr="000E370C">
        <w:rPr>
          <w:rFonts w:ascii="Arial" w:hAnsi="Arial" w:cs="Arial"/>
          <w:sz w:val="24"/>
          <w:szCs w:val="24"/>
          <w:lang w:val="hr-HR"/>
        </w:rPr>
        <w:t xml:space="preserve">rojekta </w:t>
      </w:r>
      <w:r>
        <w:rPr>
          <w:rFonts w:ascii="Arial" w:hAnsi="Arial" w:cs="Arial"/>
          <w:sz w:val="24"/>
          <w:szCs w:val="24"/>
          <w:lang w:val="hr-HR"/>
        </w:rPr>
        <w:t xml:space="preserve">je </w:t>
      </w:r>
      <w:r w:rsidR="00E21FB5">
        <w:rPr>
          <w:rFonts w:ascii="Arial" w:hAnsi="Arial" w:cs="Arial"/>
          <w:sz w:val="24"/>
          <w:szCs w:val="24"/>
          <w:lang w:val="hr-HR"/>
        </w:rPr>
        <w:t>20</w:t>
      </w:r>
      <w:r w:rsidR="00646D6D">
        <w:rPr>
          <w:rFonts w:ascii="Arial" w:hAnsi="Arial" w:cs="Arial"/>
          <w:sz w:val="24"/>
          <w:szCs w:val="24"/>
          <w:lang w:val="hr-HR"/>
        </w:rPr>
        <w:t>.00</w:t>
      </w:r>
      <w:r>
        <w:rPr>
          <w:rFonts w:ascii="Arial" w:hAnsi="Arial" w:cs="Arial"/>
          <w:sz w:val="24"/>
          <w:szCs w:val="24"/>
          <w:lang w:val="hr-HR"/>
        </w:rPr>
        <w:t xml:space="preserve">,00 </w:t>
      </w:r>
      <w:r w:rsidR="00646D6D">
        <w:rPr>
          <w:rFonts w:ascii="Arial" w:hAnsi="Arial" w:cs="Arial"/>
          <w:sz w:val="24"/>
          <w:szCs w:val="24"/>
          <w:lang w:val="hr-HR"/>
        </w:rPr>
        <w:t>KM</w:t>
      </w:r>
      <w:r>
        <w:rPr>
          <w:rFonts w:ascii="Arial" w:hAnsi="Arial" w:cs="Arial"/>
          <w:sz w:val="24"/>
          <w:szCs w:val="24"/>
          <w:lang w:val="hr-HR"/>
        </w:rPr>
        <w:t>, a maksimaln</w:t>
      </w:r>
      <w:r w:rsidR="00646D6D">
        <w:rPr>
          <w:rFonts w:ascii="Arial" w:hAnsi="Arial" w:cs="Arial"/>
          <w:sz w:val="24"/>
          <w:szCs w:val="24"/>
          <w:lang w:val="hr-HR"/>
        </w:rPr>
        <w:t>i i</w:t>
      </w:r>
      <w:r w:rsidR="00223D28">
        <w:rPr>
          <w:rFonts w:ascii="Arial" w:hAnsi="Arial" w:cs="Arial"/>
          <w:sz w:val="24"/>
          <w:szCs w:val="24"/>
          <w:lang w:val="hr-HR"/>
        </w:rPr>
        <w:t>z</w:t>
      </w:r>
      <w:r w:rsidR="00646D6D">
        <w:rPr>
          <w:rFonts w:ascii="Arial" w:hAnsi="Arial" w:cs="Arial"/>
          <w:sz w:val="24"/>
          <w:szCs w:val="24"/>
          <w:lang w:val="hr-HR"/>
        </w:rPr>
        <w:t xml:space="preserve">nos </w:t>
      </w:r>
      <w:r w:rsidR="00E21FB5">
        <w:rPr>
          <w:rFonts w:ascii="Arial" w:hAnsi="Arial" w:cs="Arial"/>
          <w:sz w:val="24"/>
          <w:szCs w:val="24"/>
          <w:lang w:val="hr-HR"/>
        </w:rPr>
        <w:t xml:space="preserve">pojedinačnih </w:t>
      </w:r>
      <w:r w:rsidR="00646D6D">
        <w:rPr>
          <w:rFonts w:ascii="Arial" w:hAnsi="Arial" w:cs="Arial"/>
          <w:sz w:val="24"/>
          <w:szCs w:val="24"/>
          <w:lang w:val="hr-HR"/>
        </w:rPr>
        <w:t xml:space="preserve">projekta je </w:t>
      </w:r>
      <w:r w:rsidR="00E21FB5">
        <w:rPr>
          <w:rFonts w:ascii="Arial" w:hAnsi="Arial" w:cs="Arial"/>
          <w:sz w:val="24"/>
          <w:szCs w:val="24"/>
          <w:lang w:val="hr-HR"/>
        </w:rPr>
        <w:t xml:space="preserve">od </w:t>
      </w:r>
      <w:r w:rsidR="00646D6D">
        <w:rPr>
          <w:rFonts w:ascii="Arial" w:hAnsi="Arial" w:cs="Arial"/>
          <w:sz w:val="24"/>
          <w:szCs w:val="24"/>
          <w:lang w:val="hr-HR"/>
        </w:rPr>
        <w:t>2.</w:t>
      </w:r>
      <w:r w:rsidR="00E21FB5">
        <w:rPr>
          <w:rFonts w:ascii="Arial" w:hAnsi="Arial" w:cs="Arial"/>
          <w:sz w:val="24"/>
          <w:szCs w:val="24"/>
          <w:lang w:val="hr-HR"/>
        </w:rPr>
        <w:t>5</w:t>
      </w:r>
      <w:r w:rsidR="00646D6D">
        <w:rPr>
          <w:rFonts w:ascii="Arial" w:hAnsi="Arial" w:cs="Arial"/>
          <w:sz w:val="24"/>
          <w:szCs w:val="24"/>
          <w:lang w:val="hr-HR"/>
        </w:rPr>
        <w:t>00</w:t>
      </w:r>
      <w:r w:rsidR="00E21FB5">
        <w:rPr>
          <w:rFonts w:ascii="Arial" w:hAnsi="Arial" w:cs="Arial"/>
          <w:sz w:val="24"/>
          <w:szCs w:val="24"/>
          <w:lang w:val="hr-HR"/>
        </w:rPr>
        <w:t>,</w:t>
      </w:r>
      <w:r w:rsidR="00646D6D">
        <w:rPr>
          <w:rFonts w:ascii="Arial" w:hAnsi="Arial" w:cs="Arial"/>
          <w:sz w:val="24"/>
          <w:szCs w:val="24"/>
          <w:lang w:val="hr-HR"/>
        </w:rPr>
        <w:t>00 KM</w:t>
      </w:r>
      <w:r w:rsidR="00E21FB5">
        <w:rPr>
          <w:rFonts w:ascii="Arial" w:hAnsi="Arial" w:cs="Arial"/>
          <w:sz w:val="24"/>
          <w:szCs w:val="24"/>
          <w:lang w:val="hr-HR"/>
        </w:rPr>
        <w:t xml:space="preserve"> do 6.000,00 KM plus PDV.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Projekat mora biti realizovan </w:t>
      </w:r>
      <w:r w:rsidR="00D2155C">
        <w:rPr>
          <w:rFonts w:ascii="Arial" w:hAnsi="Arial" w:cs="Arial"/>
          <w:sz w:val="24"/>
          <w:szCs w:val="24"/>
          <w:lang w:val="hr-HR"/>
        </w:rPr>
        <w:t xml:space="preserve">do </w:t>
      </w:r>
      <w:r w:rsidR="006F5DAB">
        <w:rPr>
          <w:rFonts w:ascii="Arial" w:hAnsi="Arial" w:cs="Arial"/>
          <w:sz w:val="24"/>
          <w:szCs w:val="24"/>
          <w:lang w:val="hr-HR"/>
        </w:rPr>
        <w:t>31.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</w:t>
      </w:r>
      <w:r w:rsidR="006F5DAB">
        <w:rPr>
          <w:rFonts w:ascii="Arial" w:hAnsi="Arial" w:cs="Arial"/>
          <w:sz w:val="24"/>
          <w:szCs w:val="24"/>
          <w:lang w:val="hr-HR"/>
        </w:rPr>
        <w:t>marta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20</w:t>
      </w:r>
      <w:r w:rsidR="006F5DAB">
        <w:rPr>
          <w:rFonts w:ascii="Arial" w:hAnsi="Arial" w:cs="Arial"/>
          <w:sz w:val="24"/>
          <w:szCs w:val="24"/>
          <w:lang w:val="hr-HR"/>
        </w:rPr>
        <w:t>22</w:t>
      </w:r>
      <w:r w:rsidR="00D2155C">
        <w:rPr>
          <w:rFonts w:ascii="Arial" w:hAnsi="Arial" w:cs="Arial"/>
          <w:sz w:val="24"/>
          <w:szCs w:val="24"/>
          <w:lang w:val="hr-HR"/>
        </w:rPr>
        <w:t>. godine.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Projekat neće generisati operativne troškove više od </w:t>
      </w:r>
      <w:r w:rsidR="00D2155C">
        <w:rPr>
          <w:rFonts w:ascii="Arial" w:hAnsi="Arial" w:cs="Arial"/>
          <w:sz w:val="24"/>
          <w:szCs w:val="24"/>
          <w:lang w:val="hr-HR"/>
        </w:rPr>
        <w:t>10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% sredstava potrebnih za njegovo inicijalno izvođenje.</w:t>
      </w:r>
    </w:p>
    <w:p w:rsidR="00E17A74" w:rsidRPr="000E370C" w:rsidRDefault="00E17A74" w:rsidP="00E17A74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2. Pravila za prijedloge građana: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Prijedlog može predati svaki građanin opštine.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Prijedlog mora biti izrađen na formalno ispravan način (tačk</w:t>
      </w:r>
      <w:r w:rsidR="00F964CC" w:rsidRPr="000E370C">
        <w:rPr>
          <w:rFonts w:ascii="Arial" w:hAnsi="Arial" w:cs="Arial"/>
          <w:sz w:val="24"/>
          <w:szCs w:val="24"/>
          <w:lang w:val="hr-HR"/>
        </w:rPr>
        <w:t>a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3)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Svaki građanin može predati</w:t>
      </w:r>
      <w:r w:rsidR="00646D6D">
        <w:rPr>
          <w:rFonts w:ascii="Arial" w:hAnsi="Arial" w:cs="Arial"/>
          <w:sz w:val="24"/>
          <w:szCs w:val="24"/>
          <w:lang w:val="hr-HR"/>
        </w:rPr>
        <w:t xml:space="preserve"> </w:t>
      </w:r>
      <w:r w:rsidR="006F5DAB">
        <w:rPr>
          <w:rFonts w:ascii="Arial" w:hAnsi="Arial" w:cs="Arial"/>
          <w:sz w:val="24"/>
          <w:szCs w:val="24"/>
          <w:lang w:val="hr-HR"/>
        </w:rPr>
        <w:t>samo jedan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projekat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F964CC" w:rsidRPr="000E370C" w:rsidRDefault="00F964CC" w:rsidP="00F964CC">
      <w:pPr>
        <w:pStyle w:val="ListParagraph"/>
        <w:spacing w:after="0"/>
        <w:rPr>
          <w:rFonts w:ascii="Arial" w:hAnsi="Arial" w:cs="Arial"/>
          <w:sz w:val="24"/>
          <w:szCs w:val="24"/>
          <w:lang w:val="hr-HR"/>
        </w:rPr>
      </w:pPr>
    </w:p>
    <w:p w:rsidR="00E17A74" w:rsidRPr="000E370C" w:rsidRDefault="00E17A74" w:rsidP="00E17A74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3. Pravila za formalni oblik prijedloga:</w:t>
      </w:r>
    </w:p>
    <w:p w:rsidR="00E17A74" w:rsidRPr="000E370C" w:rsidRDefault="00E17A74" w:rsidP="00E17A74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Prijedlozi građana će imati oblik projekta u kojem će biti navedeno i opisano sljedeće: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lastRenderedPageBreak/>
        <w:t>naziv</w:t>
      </w:r>
    </w:p>
    <w:p w:rsidR="00E17A74" w:rsidRPr="000E370C" w:rsidRDefault="00E17A74" w:rsidP="00F964C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opis početne, </w:t>
      </w:r>
      <w:r w:rsidR="00C0204A">
        <w:rPr>
          <w:rFonts w:ascii="Arial" w:hAnsi="Arial" w:cs="Arial"/>
          <w:sz w:val="24"/>
          <w:szCs w:val="24"/>
          <w:lang w:val="hr-HR"/>
        </w:rPr>
        <w:t>trenutn</w:t>
      </w:r>
      <w:r w:rsidRPr="000E370C">
        <w:rPr>
          <w:rFonts w:ascii="Arial" w:hAnsi="Arial" w:cs="Arial"/>
          <w:sz w:val="24"/>
          <w:szCs w:val="24"/>
          <w:lang w:val="hr-HR"/>
        </w:rPr>
        <w:t>e situacije na koju autor/autorka prijedloga reaguje ovo uključuje i tačnu specifikaciju mjesta i ilustrativne fotografije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opis prijedloga rješenja (svrha, cilj, aktivnosti itd.)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opis na koga će predloženo rješenje imati najveći utjecaj i kome je projekat namijenjen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pretpostavljeni troškovi za realizaciju prijedloga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kontakti autora odnosno adresa stanovanja, telefon, e-mail (ako postoji)</w:t>
      </w:r>
    </w:p>
    <w:p w:rsidR="00E17A74" w:rsidRPr="000E370C" w:rsidRDefault="006F5DAB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imena</w:t>
      </w:r>
      <w:r w:rsidR="00E17A74" w:rsidRPr="000E370C">
        <w:rPr>
          <w:rFonts w:ascii="Arial" w:hAnsi="Arial" w:cs="Arial"/>
          <w:sz w:val="24"/>
          <w:szCs w:val="24"/>
          <w:lang w:val="hr-HR"/>
        </w:rPr>
        <w:t xml:space="preserve"> i kontakt</w:t>
      </w:r>
      <w:r>
        <w:rPr>
          <w:rFonts w:ascii="Arial" w:hAnsi="Arial" w:cs="Arial"/>
          <w:sz w:val="24"/>
          <w:szCs w:val="24"/>
          <w:lang w:val="hr-HR"/>
        </w:rPr>
        <w:t>e 3 do 5</w:t>
      </w:r>
      <w:r w:rsidR="00E17A74" w:rsidRPr="000E370C">
        <w:rPr>
          <w:rFonts w:ascii="Arial" w:hAnsi="Arial" w:cs="Arial"/>
          <w:sz w:val="24"/>
          <w:szCs w:val="24"/>
          <w:lang w:val="hr-HR"/>
        </w:rPr>
        <w:t xml:space="preserve"> </w:t>
      </w:r>
      <w:r w:rsidR="00C0204A">
        <w:rPr>
          <w:rFonts w:ascii="Arial" w:hAnsi="Arial" w:cs="Arial"/>
          <w:sz w:val="24"/>
          <w:szCs w:val="24"/>
          <w:lang w:val="hr-HR"/>
        </w:rPr>
        <w:t xml:space="preserve">osoba koje podržavaju </w:t>
      </w:r>
      <w:r w:rsidR="00E17A74" w:rsidRPr="000E370C">
        <w:rPr>
          <w:rFonts w:ascii="Arial" w:hAnsi="Arial" w:cs="Arial"/>
          <w:sz w:val="24"/>
          <w:szCs w:val="24"/>
          <w:lang w:val="hr-HR"/>
        </w:rPr>
        <w:t>prijedlog</w:t>
      </w:r>
      <w:r w:rsidR="00646D6D">
        <w:rPr>
          <w:rFonts w:ascii="Arial" w:hAnsi="Arial" w:cs="Arial"/>
          <w:sz w:val="24"/>
          <w:szCs w:val="24"/>
          <w:lang w:val="hr-HR"/>
        </w:rPr>
        <w:t>.</w:t>
      </w:r>
    </w:p>
    <w:p w:rsidR="00E17A74" w:rsidRPr="000E370C" w:rsidRDefault="00E17A74" w:rsidP="00E17A74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E17A74" w:rsidRPr="000E370C" w:rsidRDefault="00E17A74" w:rsidP="00F964CC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Dio opisa projektnog prijedloga mora biti i (a) ilustracija, čiji autor je predlagač prijedloga ili ima autorska prava na ilustraciju (npr. </w:t>
      </w:r>
      <w:r w:rsidR="00C0204A">
        <w:rPr>
          <w:rFonts w:ascii="Arial" w:hAnsi="Arial" w:cs="Arial"/>
          <w:sz w:val="24"/>
          <w:szCs w:val="24"/>
          <w:lang w:val="hr-HR"/>
        </w:rPr>
        <w:t>f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otografija </w:t>
      </w:r>
      <w:r w:rsidR="00F964CC" w:rsidRPr="000E370C">
        <w:rPr>
          <w:rFonts w:ascii="Arial" w:hAnsi="Arial" w:cs="Arial"/>
          <w:sz w:val="24"/>
          <w:szCs w:val="24"/>
          <w:lang w:val="hr-HR"/>
        </w:rPr>
        <w:t>trenutnog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stanja, ali i slike, skice i slično koje ilustruju prijedlog), eventualno (b) pismena saglasnost  vlasnika sa realizacijom investicionog projekta na vlastitom zemljištu.</w:t>
      </w:r>
    </w:p>
    <w:p w:rsidR="00E17A74" w:rsidRPr="000E370C" w:rsidRDefault="00E17A74" w:rsidP="00E17A74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E17A74" w:rsidRPr="000E370C" w:rsidRDefault="00E17A74" w:rsidP="00E17A74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4. Pravila za formalni postupak predaje prijedloga:</w:t>
      </w:r>
    </w:p>
    <w:p w:rsidR="00E17A74" w:rsidRPr="000E370C" w:rsidRDefault="00E17A74" w:rsidP="00E17A74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U ovoj fazi je cilj maksimizirati broj prijedloga, zbog toga koordinator PB komunicira sa autorom odmah nakon predaje prijedloga </w:t>
      </w:r>
    </w:p>
    <w:p w:rsidR="00E17A74" w:rsidRPr="000E370C" w:rsidRDefault="00E17A74" w:rsidP="00E17A7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Prijedlog se predaje opštini u </w:t>
      </w:r>
      <w:r w:rsidR="00C0204A">
        <w:rPr>
          <w:rFonts w:ascii="Arial" w:hAnsi="Arial" w:cs="Arial"/>
          <w:sz w:val="24"/>
          <w:szCs w:val="24"/>
          <w:lang w:val="hr-HR"/>
        </w:rPr>
        <w:t>pisanoj formi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na protokol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općine</w:t>
      </w:r>
      <w:r w:rsidR="00646D6D">
        <w:rPr>
          <w:rFonts w:ascii="Arial" w:hAnsi="Arial" w:cs="Arial"/>
          <w:sz w:val="24"/>
          <w:szCs w:val="24"/>
          <w:lang w:val="hr-HR"/>
        </w:rPr>
        <w:t xml:space="preserve"> i/ili elektronski na elektronsku po</w:t>
      </w:r>
      <w:r w:rsidR="006F5DAB">
        <w:rPr>
          <w:rFonts w:ascii="Arial" w:hAnsi="Arial" w:cs="Arial"/>
          <w:sz w:val="24"/>
          <w:szCs w:val="24"/>
          <w:lang w:val="hr-HR"/>
        </w:rPr>
        <w:t>š</w:t>
      </w:r>
      <w:r w:rsidR="00646D6D">
        <w:rPr>
          <w:rFonts w:ascii="Arial" w:hAnsi="Arial" w:cs="Arial"/>
          <w:sz w:val="24"/>
          <w:szCs w:val="24"/>
          <w:lang w:val="hr-HR"/>
        </w:rPr>
        <w:t>tu koordinatora</w:t>
      </w:r>
      <w:r w:rsidRPr="000E370C">
        <w:rPr>
          <w:rFonts w:ascii="Arial" w:hAnsi="Arial" w:cs="Arial"/>
          <w:sz w:val="24"/>
          <w:szCs w:val="24"/>
          <w:lang w:val="hr-HR"/>
        </w:rPr>
        <w:t>.</w:t>
      </w:r>
    </w:p>
    <w:p w:rsidR="00E17A74" w:rsidRPr="000E370C" w:rsidRDefault="00E17A74" w:rsidP="00E17A7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Prijedloge projekata prikuplja koordinator, koji vrši kontrolu formalne ispravnosti. </w:t>
      </w:r>
    </w:p>
    <w:p w:rsidR="00E17A74" w:rsidRPr="000E370C" w:rsidRDefault="00E17A74" w:rsidP="00E17A7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U slučaju da projekat ispunjava formalne uslove prosl</w:t>
      </w:r>
      <w:r w:rsidR="00C0204A">
        <w:rPr>
          <w:rFonts w:ascii="Arial" w:hAnsi="Arial" w:cs="Arial"/>
          <w:sz w:val="24"/>
          <w:szCs w:val="24"/>
          <w:lang w:val="hr-HR"/>
        </w:rPr>
        <w:t>i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jeđuje se nadležnom opštinskom odjeljenju. </w:t>
      </w:r>
    </w:p>
    <w:p w:rsidR="00E17A74" w:rsidRPr="000E370C" w:rsidRDefault="00E17A74" w:rsidP="00E17A7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U slučaju formalnih nedostataka prijedlog se vraća autoru na doradu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sa rokom od 7 (sedam) dana</w:t>
      </w:r>
      <w:r w:rsidRPr="000E370C">
        <w:rPr>
          <w:rFonts w:ascii="Arial" w:hAnsi="Arial" w:cs="Arial"/>
          <w:sz w:val="24"/>
          <w:szCs w:val="24"/>
          <w:lang w:val="hr-HR"/>
        </w:rPr>
        <w:t>.</w:t>
      </w:r>
    </w:p>
    <w:p w:rsidR="00E17A74" w:rsidRPr="000E370C" w:rsidRDefault="00E17A74" w:rsidP="00E17A74">
      <w:pPr>
        <w:spacing w:after="0"/>
        <w:rPr>
          <w:rFonts w:ascii="Arial" w:hAnsi="Arial" w:cs="Arial"/>
          <w:b/>
          <w:sz w:val="24"/>
          <w:szCs w:val="24"/>
          <w:lang w:val="hr-HR"/>
        </w:rPr>
      </w:pPr>
    </w:p>
    <w:p w:rsidR="00E17A74" w:rsidRPr="000E370C" w:rsidRDefault="00E17A74" w:rsidP="00E17A74">
      <w:pPr>
        <w:spacing w:after="0"/>
        <w:rPr>
          <w:rFonts w:ascii="Arial" w:eastAsiaTheme="majorEastAsia" w:hAnsi="Arial" w:cs="Arial"/>
          <w:b/>
          <w:bCs/>
          <w:i/>
          <w:iCs/>
          <w:sz w:val="24"/>
          <w:szCs w:val="24"/>
          <w:lang w:val="hr-HR"/>
        </w:rPr>
      </w:pPr>
      <w:r w:rsidRPr="000E370C">
        <w:rPr>
          <w:rFonts w:ascii="Arial" w:eastAsiaTheme="majorEastAsia" w:hAnsi="Arial" w:cs="Arial"/>
          <w:b/>
          <w:bCs/>
          <w:i/>
          <w:iCs/>
          <w:sz w:val="24"/>
          <w:szCs w:val="24"/>
          <w:lang w:val="hr-HR"/>
        </w:rPr>
        <w:t>5. Pravila za izbor prijedloga određenih za realizaciju:</w:t>
      </w:r>
    </w:p>
    <w:p w:rsidR="00E17A74" w:rsidRPr="000E370C" w:rsidRDefault="00E17A74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U glasanju mogu učestvovati </w:t>
      </w:r>
      <w:r w:rsidR="006F5DAB">
        <w:rPr>
          <w:rFonts w:ascii="Arial" w:hAnsi="Arial" w:cs="Arial"/>
          <w:sz w:val="24"/>
          <w:szCs w:val="24"/>
          <w:lang w:val="hr-HR"/>
        </w:rPr>
        <w:t xml:space="preserve">svi </w:t>
      </w:r>
      <w:r w:rsidRPr="000E370C">
        <w:rPr>
          <w:rFonts w:ascii="Arial" w:hAnsi="Arial" w:cs="Arial"/>
          <w:sz w:val="24"/>
          <w:szCs w:val="24"/>
          <w:lang w:val="hr-HR"/>
        </w:rPr>
        <w:t>građani op</w:t>
      </w:r>
      <w:r w:rsidR="006F5DAB">
        <w:rPr>
          <w:rFonts w:ascii="Arial" w:hAnsi="Arial" w:cs="Arial"/>
          <w:sz w:val="24"/>
          <w:szCs w:val="24"/>
          <w:lang w:val="hr-HR"/>
        </w:rPr>
        <w:t>ć</w:t>
      </w:r>
      <w:r w:rsidRPr="000E370C">
        <w:rPr>
          <w:rFonts w:ascii="Arial" w:hAnsi="Arial" w:cs="Arial"/>
          <w:sz w:val="24"/>
          <w:szCs w:val="24"/>
          <w:lang w:val="hr-HR"/>
        </w:rPr>
        <w:t>ine.</w:t>
      </w:r>
    </w:p>
    <w:p w:rsidR="00E17A74" w:rsidRPr="000E370C" w:rsidRDefault="00E17A74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Glasanje se vrši elektronski. </w:t>
      </w:r>
    </w:p>
    <w:p w:rsidR="00E17A74" w:rsidRPr="000E370C" w:rsidRDefault="00E17A74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Način ovjere glasača: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kod na web stranici </w:t>
      </w:r>
    </w:p>
    <w:p w:rsidR="00E17A74" w:rsidRPr="000E370C" w:rsidRDefault="00062242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="00D2155C">
        <w:rPr>
          <w:rFonts w:ascii="Arial" w:hAnsi="Arial" w:cs="Arial"/>
          <w:sz w:val="24"/>
          <w:szCs w:val="24"/>
          <w:lang w:val="hr-HR"/>
        </w:rPr>
        <w:t>rojekat</w:t>
      </w:r>
      <w:r>
        <w:rPr>
          <w:rFonts w:ascii="Arial" w:hAnsi="Arial" w:cs="Arial"/>
          <w:sz w:val="24"/>
          <w:szCs w:val="24"/>
          <w:lang w:val="hr-HR"/>
        </w:rPr>
        <w:t>i na glasačkom listiću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će biti </w:t>
      </w:r>
      <w:r w:rsidR="00D2155C">
        <w:rPr>
          <w:rFonts w:ascii="Arial" w:hAnsi="Arial" w:cs="Arial"/>
          <w:sz w:val="24"/>
          <w:szCs w:val="24"/>
          <w:lang w:val="hr-HR"/>
        </w:rPr>
        <w:t>poredan</w:t>
      </w:r>
      <w:r>
        <w:rPr>
          <w:rFonts w:ascii="Arial" w:hAnsi="Arial" w:cs="Arial"/>
          <w:sz w:val="24"/>
          <w:szCs w:val="24"/>
          <w:lang w:val="hr-HR"/>
        </w:rPr>
        <w:t>i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po protokolarnom broju</w:t>
      </w:r>
      <w:r w:rsidR="00E17A74" w:rsidRPr="000E370C">
        <w:rPr>
          <w:rFonts w:ascii="Arial" w:hAnsi="Arial" w:cs="Arial"/>
          <w:sz w:val="24"/>
          <w:szCs w:val="24"/>
          <w:lang w:val="hr-HR"/>
        </w:rPr>
        <w:t>.</w:t>
      </w:r>
    </w:p>
    <w:p w:rsidR="00E17A74" w:rsidRPr="000E370C" w:rsidRDefault="00E17A74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Glasač može svoje glas dati bilo kojem projektu, </w:t>
      </w:r>
      <w:r w:rsidR="00062242">
        <w:rPr>
          <w:rFonts w:ascii="Arial" w:hAnsi="Arial" w:cs="Arial"/>
          <w:sz w:val="24"/>
          <w:szCs w:val="24"/>
          <w:lang w:val="hr-HR"/>
        </w:rPr>
        <w:t>i glasati samo za jedan projekat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E17A74" w:rsidRPr="000E370C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E17A74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620483" w:rsidRDefault="00620483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620483" w:rsidRDefault="00620483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sectPr w:rsidR="00620483" w:rsidSect="00104BDD">
      <w:headerReference w:type="default" r:id="rId9"/>
      <w:pgSz w:w="11906" w:h="16838"/>
      <w:pgMar w:top="1560" w:right="1416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C1" w:rsidRDefault="005F4BC1" w:rsidP="004C4570">
      <w:pPr>
        <w:spacing w:after="0" w:line="240" w:lineRule="auto"/>
      </w:pPr>
      <w:r>
        <w:separator/>
      </w:r>
    </w:p>
  </w:endnote>
  <w:endnote w:type="continuationSeparator" w:id="0">
    <w:p w:rsidR="005F4BC1" w:rsidRDefault="005F4BC1" w:rsidP="004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C1" w:rsidRDefault="005F4BC1" w:rsidP="004C4570">
      <w:pPr>
        <w:spacing w:after="0" w:line="240" w:lineRule="auto"/>
      </w:pPr>
      <w:r>
        <w:separator/>
      </w:r>
    </w:p>
  </w:footnote>
  <w:footnote w:type="continuationSeparator" w:id="0">
    <w:p w:rsidR="005F4BC1" w:rsidRDefault="005F4BC1" w:rsidP="004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DD" w:rsidRDefault="00494384" w:rsidP="00494384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6FE"/>
    <w:multiLevelType w:val="hybridMultilevel"/>
    <w:tmpl w:val="6D328160"/>
    <w:lvl w:ilvl="0" w:tplc="AF1C3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CE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82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06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8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04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CE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AB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9765D"/>
    <w:multiLevelType w:val="hybridMultilevel"/>
    <w:tmpl w:val="3C12E5C2"/>
    <w:lvl w:ilvl="0" w:tplc="8D486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5436"/>
    <w:multiLevelType w:val="hybridMultilevel"/>
    <w:tmpl w:val="BCA48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565"/>
    <w:multiLevelType w:val="hybridMultilevel"/>
    <w:tmpl w:val="61F43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3BD6"/>
    <w:multiLevelType w:val="hybridMultilevel"/>
    <w:tmpl w:val="7B62F692"/>
    <w:lvl w:ilvl="0" w:tplc="249E2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748EB"/>
    <w:multiLevelType w:val="hybridMultilevel"/>
    <w:tmpl w:val="FF225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C2CE7"/>
    <w:multiLevelType w:val="hybridMultilevel"/>
    <w:tmpl w:val="C0E22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901B1"/>
    <w:multiLevelType w:val="hybridMultilevel"/>
    <w:tmpl w:val="21E49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11126"/>
    <w:multiLevelType w:val="hybridMultilevel"/>
    <w:tmpl w:val="1A467512"/>
    <w:lvl w:ilvl="0" w:tplc="D7C64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86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D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03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85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E8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02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86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02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C45E3D"/>
    <w:multiLevelType w:val="hybridMultilevel"/>
    <w:tmpl w:val="7B62F692"/>
    <w:lvl w:ilvl="0" w:tplc="249E2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214DD"/>
    <w:multiLevelType w:val="hybridMultilevel"/>
    <w:tmpl w:val="51FA3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9004C"/>
    <w:multiLevelType w:val="hybridMultilevel"/>
    <w:tmpl w:val="1A604568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43171E7F"/>
    <w:multiLevelType w:val="hybridMultilevel"/>
    <w:tmpl w:val="4D00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17BBD"/>
    <w:multiLevelType w:val="hybridMultilevel"/>
    <w:tmpl w:val="913AD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89B"/>
    <w:multiLevelType w:val="hybridMultilevel"/>
    <w:tmpl w:val="8D5EEB74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DD363B3"/>
    <w:multiLevelType w:val="hybridMultilevel"/>
    <w:tmpl w:val="413AD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0440A"/>
    <w:multiLevelType w:val="hybridMultilevel"/>
    <w:tmpl w:val="6EB2F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229C7"/>
    <w:multiLevelType w:val="hybridMultilevel"/>
    <w:tmpl w:val="E33E4C0C"/>
    <w:lvl w:ilvl="0" w:tplc="F8267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0A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E1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6C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8F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0A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0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0E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8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E5E6B31"/>
    <w:multiLevelType w:val="hybridMultilevel"/>
    <w:tmpl w:val="ED267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F0890"/>
    <w:multiLevelType w:val="hybridMultilevel"/>
    <w:tmpl w:val="39783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763C2"/>
    <w:multiLevelType w:val="hybridMultilevel"/>
    <w:tmpl w:val="75D4C128"/>
    <w:lvl w:ilvl="0" w:tplc="E3747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903FF"/>
    <w:multiLevelType w:val="hybridMultilevel"/>
    <w:tmpl w:val="FB905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12"/>
  </w:num>
  <w:num w:numId="5">
    <w:abstractNumId w:val="20"/>
  </w:num>
  <w:num w:numId="6">
    <w:abstractNumId w:val="4"/>
  </w:num>
  <w:num w:numId="7">
    <w:abstractNumId w:val="9"/>
  </w:num>
  <w:num w:numId="8">
    <w:abstractNumId w:val="5"/>
  </w:num>
  <w:num w:numId="9">
    <w:abstractNumId w:val="16"/>
  </w:num>
  <w:num w:numId="10">
    <w:abstractNumId w:val="7"/>
  </w:num>
  <w:num w:numId="11">
    <w:abstractNumId w:val="18"/>
  </w:num>
  <w:num w:numId="12">
    <w:abstractNumId w:val="14"/>
  </w:num>
  <w:num w:numId="13">
    <w:abstractNumId w:val="0"/>
  </w:num>
  <w:num w:numId="14">
    <w:abstractNumId w:val="8"/>
  </w:num>
  <w:num w:numId="15">
    <w:abstractNumId w:val="17"/>
  </w:num>
  <w:num w:numId="16">
    <w:abstractNumId w:val="13"/>
  </w:num>
  <w:num w:numId="17">
    <w:abstractNumId w:val="15"/>
  </w:num>
  <w:num w:numId="18">
    <w:abstractNumId w:val="10"/>
  </w:num>
  <w:num w:numId="19">
    <w:abstractNumId w:val="19"/>
  </w:num>
  <w:num w:numId="20">
    <w:abstractNumId w:val="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54"/>
    <w:rsid w:val="000056C2"/>
    <w:rsid w:val="00024AE1"/>
    <w:rsid w:val="000275E6"/>
    <w:rsid w:val="00032CC5"/>
    <w:rsid w:val="00062242"/>
    <w:rsid w:val="00082F62"/>
    <w:rsid w:val="000A58CE"/>
    <w:rsid w:val="000E1B02"/>
    <w:rsid w:val="000E370C"/>
    <w:rsid w:val="00104BDD"/>
    <w:rsid w:val="001253CE"/>
    <w:rsid w:val="00150976"/>
    <w:rsid w:val="00150E98"/>
    <w:rsid w:val="001631BD"/>
    <w:rsid w:val="00165CA7"/>
    <w:rsid w:val="001715DF"/>
    <w:rsid w:val="001A7DBE"/>
    <w:rsid w:val="001C6A17"/>
    <w:rsid w:val="001D5BA2"/>
    <w:rsid w:val="001F1A05"/>
    <w:rsid w:val="00223D28"/>
    <w:rsid w:val="00287825"/>
    <w:rsid w:val="002C365D"/>
    <w:rsid w:val="002D4E81"/>
    <w:rsid w:val="00305ACD"/>
    <w:rsid w:val="00316619"/>
    <w:rsid w:val="003408B7"/>
    <w:rsid w:val="00362857"/>
    <w:rsid w:val="003747B4"/>
    <w:rsid w:val="003A6304"/>
    <w:rsid w:val="003D69CD"/>
    <w:rsid w:val="003E1F80"/>
    <w:rsid w:val="003E594C"/>
    <w:rsid w:val="003E630C"/>
    <w:rsid w:val="00450FD6"/>
    <w:rsid w:val="00454618"/>
    <w:rsid w:val="00463459"/>
    <w:rsid w:val="00472467"/>
    <w:rsid w:val="00476721"/>
    <w:rsid w:val="00494384"/>
    <w:rsid w:val="004B69A4"/>
    <w:rsid w:val="004C4570"/>
    <w:rsid w:val="004C6520"/>
    <w:rsid w:val="004E7964"/>
    <w:rsid w:val="005036AD"/>
    <w:rsid w:val="00512DB4"/>
    <w:rsid w:val="00524992"/>
    <w:rsid w:val="00532524"/>
    <w:rsid w:val="005423A1"/>
    <w:rsid w:val="00572B6B"/>
    <w:rsid w:val="005834DF"/>
    <w:rsid w:val="005B20FE"/>
    <w:rsid w:val="005F06C1"/>
    <w:rsid w:val="005F47DB"/>
    <w:rsid w:val="005F4BC1"/>
    <w:rsid w:val="00620483"/>
    <w:rsid w:val="006336C1"/>
    <w:rsid w:val="00643094"/>
    <w:rsid w:val="00644CD9"/>
    <w:rsid w:val="00646D6D"/>
    <w:rsid w:val="00647623"/>
    <w:rsid w:val="00670BD5"/>
    <w:rsid w:val="00674134"/>
    <w:rsid w:val="006874C0"/>
    <w:rsid w:val="006E2DB6"/>
    <w:rsid w:val="006F5DAB"/>
    <w:rsid w:val="007279C9"/>
    <w:rsid w:val="00741D85"/>
    <w:rsid w:val="007420D7"/>
    <w:rsid w:val="00750346"/>
    <w:rsid w:val="00795CF8"/>
    <w:rsid w:val="007C0A5E"/>
    <w:rsid w:val="007C2697"/>
    <w:rsid w:val="007D1887"/>
    <w:rsid w:val="007F53CE"/>
    <w:rsid w:val="007F53E1"/>
    <w:rsid w:val="00807600"/>
    <w:rsid w:val="00824169"/>
    <w:rsid w:val="00831B87"/>
    <w:rsid w:val="00892020"/>
    <w:rsid w:val="008D4CD4"/>
    <w:rsid w:val="008E1767"/>
    <w:rsid w:val="008E3D65"/>
    <w:rsid w:val="008E7597"/>
    <w:rsid w:val="008F1ECE"/>
    <w:rsid w:val="00920B5B"/>
    <w:rsid w:val="00925D0E"/>
    <w:rsid w:val="00933B7A"/>
    <w:rsid w:val="00941254"/>
    <w:rsid w:val="009747BC"/>
    <w:rsid w:val="009C0D0A"/>
    <w:rsid w:val="00A229BC"/>
    <w:rsid w:val="00AA243B"/>
    <w:rsid w:val="00AB4FF4"/>
    <w:rsid w:val="00AB6A60"/>
    <w:rsid w:val="00AD7DE8"/>
    <w:rsid w:val="00B20728"/>
    <w:rsid w:val="00BC2B1B"/>
    <w:rsid w:val="00BE3EC3"/>
    <w:rsid w:val="00BE7E1C"/>
    <w:rsid w:val="00BF3A5A"/>
    <w:rsid w:val="00C0204A"/>
    <w:rsid w:val="00C32D9C"/>
    <w:rsid w:val="00C40F11"/>
    <w:rsid w:val="00C41954"/>
    <w:rsid w:val="00C70922"/>
    <w:rsid w:val="00C76DE2"/>
    <w:rsid w:val="00C8378F"/>
    <w:rsid w:val="00C9538B"/>
    <w:rsid w:val="00CB2411"/>
    <w:rsid w:val="00D2155C"/>
    <w:rsid w:val="00D3108F"/>
    <w:rsid w:val="00D3145B"/>
    <w:rsid w:val="00D33EB2"/>
    <w:rsid w:val="00DC405E"/>
    <w:rsid w:val="00DD6EA1"/>
    <w:rsid w:val="00DF0116"/>
    <w:rsid w:val="00E17A74"/>
    <w:rsid w:val="00E21FB5"/>
    <w:rsid w:val="00E32F9D"/>
    <w:rsid w:val="00E358B5"/>
    <w:rsid w:val="00E521BA"/>
    <w:rsid w:val="00E54567"/>
    <w:rsid w:val="00E568F6"/>
    <w:rsid w:val="00E85554"/>
    <w:rsid w:val="00EA58E3"/>
    <w:rsid w:val="00EB5DEB"/>
    <w:rsid w:val="00EF45CB"/>
    <w:rsid w:val="00EF7637"/>
    <w:rsid w:val="00F42293"/>
    <w:rsid w:val="00F448E1"/>
    <w:rsid w:val="00F61D43"/>
    <w:rsid w:val="00F629EF"/>
    <w:rsid w:val="00F91CB4"/>
    <w:rsid w:val="00F964CC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D6511D-60C6-4DC4-B80F-77999443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A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5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F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70"/>
  </w:style>
  <w:style w:type="paragraph" w:styleId="Footer">
    <w:name w:val="footer"/>
    <w:basedOn w:val="Normal"/>
    <w:link w:val="FooterChar"/>
    <w:uiPriority w:val="99"/>
    <w:unhideWhenUsed/>
    <w:rsid w:val="004C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70"/>
  </w:style>
  <w:style w:type="paragraph" w:styleId="NormalWeb">
    <w:name w:val="Normal (Web)"/>
    <w:basedOn w:val="Normal"/>
    <w:uiPriority w:val="99"/>
    <w:unhideWhenUsed/>
    <w:rsid w:val="0092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17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A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5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6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08FC-6692-4E29-ACE3-9E00CC24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Stojanovičová</dc:creator>
  <cp:lastModifiedBy>Demo1</cp:lastModifiedBy>
  <cp:revision>5</cp:revision>
  <cp:lastPrinted>2017-02-03T21:41:00Z</cp:lastPrinted>
  <dcterms:created xsi:type="dcterms:W3CDTF">2021-08-06T07:36:00Z</dcterms:created>
  <dcterms:modified xsi:type="dcterms:W3CDTF">2021-09-27T08:37:00Z</dcterms:modified>
</cp:coreProperties>
</file>